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79515803e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TEAM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TEAM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0c3f7d25a4283"/>
      <w:footerReference xmlns:r="http://schemas.openxmlformats.org/officeDocument/2006/relationships" w:type="default" r:id="R3dba35cf654f41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TEAM INVEST AS   ·   Org.nr 989 257 633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TEAM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0c3f7d25a4283" /><Relationship Type="http://schemas.openxmlformats.org/officeDocument/2006/relationships/footer" Target="/word/footer1.xml" Id="R3dba35cf654f4149" /></Relationships>
</file>