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165ee0bba42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O. S. KRISTOFFERSEN INVEST AS</w:t>
      </w:r>
    </w:p>
    <w:sectPr>
      <w:headerReference xmlns:r="http://schemas.openxmlformats.org/officeDocument/2006/relationships" w:type="default" r:id="R3cef4e7e3de34411"/>
      <w:footerReference xmlns:r="http://schemas.openxmlformats.org/officeDocument/2006/relationships" w:type="default" r:id="R439c7f268549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S. KRISTOFFERSEN INVEST AS   ·   Org.nr 989 248 413   ·   Eiganesveien 3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S. KRISTOFFERSEN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f4e7e3de34411" /><Relationship Type="http://schemas.openxmlformats.org/officeDocument/2006/relationships/footer" Target="/word/footer1.xml" Id="R439c7f2685494b36" /></Relationships>
</file>