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5570f61b9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LP2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LP2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1171f0f384637"/>
      <w:footerReference xmlns:r="http://schemas.openxmlformats.org/officeDocument/2006/relationships" w:type="default" r:id="Rcff15508a806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LP2 INVEST AS   ·   Org.nr 989 243 330   ·   Neslia 5C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LP2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1171f0f384637" /><Relationship Type="http://schemas.openxmlformats.org/officeDocument/2006/relationships/footer" Target="/word/footer1.xml" Id="Rcff15508a8064372" /></Relationships>
</file>