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3e356ef24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ab0bb1d5f419d"/>
      <w:footerReference xmlns:r="http://schemas.openxmlformats.org/officeDocument/2006/relationships" w:type="default" r:id="R3aa157cf3bb9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 KONSULT AS   ·   Org.nr 989 241 729   ·   Barlia 77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ab0bb1d5f419d" /><Relationship Type="http://schemas.openxmlformats.org/officeDocument/2006/relationships/footer" Target="/word/footer1.xml" Id="R3aa157cf3bb94b5c" /></Relationships>
</file>