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da1fc4d58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88ec335d74f8a"/>
      <w:footerReference xmlns:r="http://schemas.openxmlformats.org/officeDocument/2006/relationships" w:type="default" r:id="Ra5260b9bce0c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LTO INVEST AS   ·   Org.nr 989 241 702   ·   c/o Lars Tore Opshaug, Bygdavegen 471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88ec335d74f8a" /><Relationship Type="http://schemas.openxmlformats.org/officeDocument/2006/relationships/footer" Target="/word/footer1.xml" Id="Ra5260b9bce0c4778" /></Relationships>
</file>