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f6d0e98c944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HERMANOS AS</w:t>
      </w:r>
    </w:p>
    <w:sectPr>
      <w:headerReference xmlns:r="http://schemas.openxmlformats.org/officeDocument/2006/relationships" w:type="default" r:id="R509f415800e84253"/>
      <w:footerReference xmlns:r="http://schemas.openxmlformats.org/officeDocument/2006/relationships" w:type="default" r:id="Rde404a6d1425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HERMANOS AS   ·   Org.nr 989 240 021   ·   Hokelstegen 17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HERMANOS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f415800e84253" /><Relationship Type="http://schemas.openxmlformats.org/officeDocument/2006/relationships/footer" Target="/word/footer1.xml" Id="Rde404a6d142541ca" /></Relationships>
</file>