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d31cebbd7b40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Arendal,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EAW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EAW HOLDING AS</w:t>
      </w:r>
    </w:p>
    <w:sectPr>
      <w:headerReference xmlns:r="http://schemas.openxmlformats.org/officeDocument/2006/relationships" w:type="default" r:id="Rf37ef569c7af4cbd"/>
      <w:footerReference xmlns:r="http://schemas.openxmlformats.org/officeDocument/2006/relationships" w:type="default" r:id="R48c946f8842247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EAW HOLDING AS   ·   Org.nr 989 239 554   ·   Molandsveien 213   ·   4846 ARENDAL   ·   Tlf. 37 09 38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EAW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7ef569c7af4cbd" /><Relationship Type="http://schemas.openxmlformats.org/officeDocument/2006/relationships/footer" Target="/word/footer1.xml" Id="R48c946f88422471d" /></Relationships>
</file>