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5befe88d04c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A&amp;A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A&amp;A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57a11a09c145b6"/>
      <w:footerReference xmlns:r="http://schemas.openxmlformats.org/officeDocument/2006/relationships" w:type="default" r:id="Rf5ac4d227ffc4b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A&amp;A HOLDING AS   ·   Org.nr 989 236 008   ·   Eidsbergveien 10   ·   1890 RAKKESTAD   ·   Tlf. 69 22 50 66   ·   arco-e@online.no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A&amp;A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7a11a09c145b6" /><Relationship Type="http://schemas.openxmlformats.org/officeDocument/2006/relationships/footer" Target="/word/footer1.xml" Id="Rf5ac4d227ffc4b12" /></Relationships>
</file>