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3799dd91a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KRISTENSEN EIENDOM AS</w:t>
      </w:r>
    </w:p>
    <w:sectPr>
      <w:headerReference xmlns:r="http://schemas.openxmlformats.org/officeDocument/2006/relationships" w:type="default" r:id="R4cdb0599fcba44dc"/>
      <w:footerReference xmlns:r="http://schemas.openxmlformats.org/officeDocument/2006/relationships" w:type="default" r:id="R617503f69783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b0599fcba44dc" /><Relationship Type="http://schemas.openxmlformats.org/officeDocument/2006/relationships/footer" Target="/word/footer1.xml" Id="R617503f69783497d" /></Relationships>
</file>