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1c1366e79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09d39c16a486c"/>
      <w:footerReference xmlns:r="http://schemas.openxmlformats.org/officeDocument/2006/relationships" w:type="default" r:id="R9aa4b0510d30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BMG INVEST AS   ·   Org.nr 989 229 265   ·   Vollafallet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09d39c16a486c" /><Relationship Type="http://schemas.openxmlformats.org/officeDocument/2006/relationships/footer" Target="/word/footer1.xml" Id="R9aa4b0510d304f1e" /></Relationships>
</file>