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1ea0de11e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VINDMØLLE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VINDMØLLE HOLDING AS</w:t>
      </w:r>
    </w:p>
    <w:sectPr>
      <w:headerReference xmlns:r="http://schemas.openxmlformats.org/officeDocument/2006/relationships" w:type="default" r:id="R4039a4508bdb44a1"/>
      <w:footerReference xmlns:r="http://schemas.openxmlformats.org/officeDocument/2006/relationships" w:type="default" r:id="Ra28cfe3f2de2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9a4508bdb44a1" /><Relationship Type="http://schemas.openxmlformats.org/officeDocument/2006/relationships/footer" Target="/word/footer1.xml" Id="Ra28cfe3f2de2471d" /></Relationships>
</file>