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96fd8d865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SYLTE INVEST AS</w:t>
      </w:r>
    </w:p>
    <w:sectPr>
      <w:headerReference xmlns:r="http://schemas.openxmlformats.org/officeDocument/2006/relationships" w:type="default" r:id="Rd29d0cbe568c4fd6"/>
      <w:footerReference xmlns:r="http://schemas.openxmlformats.org/officeDocument/2006/relationships" w:type="default" r:id="Rc25a9f735150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d0cbe568c4fd6" /><Relationship Type="http://schemas.openxmlformats.org/officeDocument/2006/relationships/footer" Target="/word/footer1.xml" Id="Rc25a9f7351504dc4" /></Relationships>
</file>