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669b8504c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JULIE OG OLAF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JULIE OG OLAF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3dc6b765e42dc"/>
      <w:footerReference xmlns:r="http://schemas.openxmlformats.org/officeDocument/2006/relationships" w:type="default" r:id="R72160e0f8438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JULIE OG OLAF AS   ·   Org.nr 989 214 853   ·   Bønesskogen 30   ·   5154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JULIE OG OLAF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3dc6b765e42dc" /><Relationship Type="http://schemas.openxmlformats.org/officeDocument/2006/relationships/footer" Target="/word/footer1.xml" Id="R72160e0f84384de3" /></Relationships>
</file>