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a5da8def7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T. A. SVENDSEN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A. SVENDSEN INVEST AS</w:t>
      </w:r>
    </w:p>
    <w:sectPr>
      <w:headerReference xmlns:r="http://schemas.openxmlformats.org/officeDocument/2006/relationships" w:type="default" r:id="R24b59e2ec94d44fe"/>
      <w:footerReference xmlns:r="http://schemas.openxmlformats.org/officeDocument/2006/relationships" w:type="default" r:id="Rf4b26b0a8102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59e2ec94d44fe" /><Relationship Type="http://schemas.openxmlformats.org/officeDocument/2006/relationships/footer" Target="/word/footer1.xml" Id="Rf4b26b0a81024a73" /></Relationships>
</file>