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1decfa999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CONRADISGT.5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CONRADISGT.5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d575e921d40ad"/>
      <w:footerReference xmlns:r="http://schemas.openxmlformats.org/officeDocument/2006/relationships" w:type="default" r:id="R545d1af0b5e0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CONRADISGT.5 AS   ·   Org.nr 989 201 913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CONRADISGT.5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d575e921d40ad" /><Relationship Type="http://schemas.openxmlformats.org/officeDocument/2006/relationships/footer" Target="/word/footer1.xml" Id="R545d1af0b5e04e2d" /></Relationships>
</file>