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c787e9f89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ELVEHAVNA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ELVEHAVNA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9882e172e40a7"/>
      <w:footerReference xmlns:r="http://schemas.openxmlformats.org/officeDocument/2006/relationships" w:type="default" r:id="Rbaaaf6d5e6f0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ELVEHAVNA INVEST AS   ·   Org.nr 989 201 670   ·   Thaulowkaia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ELVEHAVNA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9882e172e40a7" /><Relationship Type="http://schemas.openxmlformats.org/officeDocument/2006/relationships/footer" Target="/word/footer1.xml" Id="Rbaaaf6d5e6f04a4c" /></Relationships>
</file>