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5825ed4db42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EVENSEN EIENDOM AS</w:t>
      </w:r>
    </w:p>
    <w:sectPr>
      <w:headerReference xmlns:r="http://schemas.openxmlformats.org/officeDocument/2006/relationships" w:type="default" r:id="R9934341fe344457d"/>
      <w:footerReference xmlns:r="http://schemas.openxmlformats.org/officeDocument/2006/relationships" w:type="default" r:id="R1893f699e161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EVENSEN EIENDOM AS   ·   Org.nr 989 200 860   ·   Byflatvegen 157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EVENSEN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4341fe344457d" /><Relationship Type="http://schemas.openxmlformats.org/officeDocument/2006/relationships/footer" Target="/word/footer1.xml" Id="R1893f699e1614609" /></Relationships>
</file>