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5651dd85a74d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SVERRE CASPERSEN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SVERRE CASPERSEN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b17c8fe3784f1a"/>
      <w:footerReference xmlns:r="http://schemas.openxmlformats.org/officeDocument/2006/relationships" w:type="default" r:id="R4c3ae33d97a143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SVERRE CASPERSEN HOLDING AS   ·   Org.nr 989 198 645   ·   Repslagergata 8   ·   1776 HALDEN   ·   Tlf. 69 17 86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SVERRE CASPERSEN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b17c8fe3784f1a" /><Relationship Type="http://schemas.openxmlformats.org/officeDocument/2006/relationships/footer" Target="/word/footer1.xml" Id="R4c3ae33d97a14341" /></Relationships>
</file>