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4f66cbcca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Espeland,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ARNA &amp; ÅSANE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ARNA &amp; ÅSANE RØRLEGGERSERVICE AS</w:t>
      </w:r>
    </w:p>
    <w:sectPr>
      <w:headerReference xmlns:r="http://schemas.openxmlformats.org/officeDocument/2006/relationships" w:type="default" r:id="R48866d5d8f08491d"/>
      <w:footerReference xmlns:r="http://schemas.openxmlformats.org/officeDocument/2006/relationships" w:type="default" r:id="Rcb7235052326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&amp; ÅSANE RØRLEGGERSERVICE AS   ·   Org.nr 989 198 629   ·   Hardangervegen 871   ·   5267 ESPELAND   ·   Tlf. 55 39 38 50   ·   firmapost@arnaror.no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&amp; ÅSANE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66d5d8f08491d" /><Relationship Type="http://schemas.openxmlformats.org/officeDocument/2006/relationships/footer" Target="/word/footer1.xml" Id="Rcb7235052326499f" /></Relationships>
</file>