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1f19d2498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20eb3bcad4953"/>
      <w:footerReference xmlns:r="http://schemas.openxmlformats.org/officeDocument/2006/relationships" w:type="default" r:id="R947103d97347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ESMA INVEST AS   ·   Org.nr 989 194 259   ·   Ringbakken 3B   ·   3132 HUSØYSUND   ·   espen@ramme.no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20eb3bcad4953" /><Relationship Type="http://schemas.openxmlformats.org/officeDocument/2006/relationships/footer" Target="/word/footer1.xml" Id="R947103d9734744c0" /></Relationships>
</file>