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070b1ef48d4d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HENTON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Spydeberg,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HENTON AS</w:t>
      </w:r>
    </w:p>
    <w:sectPr>
      <w:headerReference xmlns:r="http://schemas.openxmlformats.org/officeDocument/2006/relationships" w:type="default" r:id="R1a5c4b2916a84456"/>
      <w:footerReference xmlns:r="http://schemas.openxmlformats.org/officeDocument/2006/relationships" w:type="default" r:id="Rfeacdf455b1a4b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HENTON AS   ·   Org.nr 989 184 679   ·   Tronstadveien 4   ·   1820 SPYDEBERG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HENTON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5c4b2916a84456" /><Relationship Type="http://schemas.openxmlformats.org/officeDocument/2006/relationships/footer" Target="/word/footer1.xml" Id="Rfeacdf455b1a4be4" /></Relationships>
</file>