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a2a1a3876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EIENDOM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EIENDOM OG INVEST AS</w:t>
      </w:r>
    </w:p>
    <w:sectPr>
      <w:headerReference xmlns:r="http://schemas.openxmlformats.org/officeDocument/2006/relationships" w:type="default" r:id="R62649f854e2548a3"/>
      <w:footerReference xmlns:r="http://schemas.openxmlformats.org/officeDocument/2006/relationships" w:type="default" r:id="R430a3ec65d76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EIENDOM OG INVEST AS   ·   Org.nr 989 184 369   ·   Kvåstunet 1   ·   4588 KVÅS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EIENDOM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49f854e2548a3" /><Relationship Type="http://schemas.openxmlformats.org/officeDocument/2006/relationships/footer" Target="/word/footer1.xml" Id="R430a3ec65d764baa" /></Relationships>
</file>