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df3bc13b64f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RISLØKKA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RISLØKKA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a72e6be8d4b7a"/>
      <w:footerReference xmlns:r="http://schemas.openxmlformats.org/officeDocument/2006/relationships" w:type="default" r:id="Rca26b28fab9e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RISLØKKA AS   ·   Org.nr 989 183 745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RISLØKKA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a72e6be8d4b7a" /><Relationship Type="http://schemas.openxmlformats.org/officeDocument/2006/relationships/footer" Target="/word/footer1.xml" Id="Rca26b28fab9e461e" /></Relationships>
</file>