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ffa485d40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TRANVIK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TRANVIK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8b28a0c404e84"/>
      <w:footerReference xmlns:r="http://schemas.openxmlformats.org/officeDocument/2006/relationships" w:type="default" r:id="Rba4f90050214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TRANVIK RØRSERVICE AS   ·   Org.nr 989 182 722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TRANVIK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8b28a0c404e84" /><Relationship Type="http://schemas.openxmlformats.org/officeDocument/2006/relationships/footer" Target="/word/footer1.xml" Id="Rba4f90050214487b" /></Relationships>
</file>