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aff0561c3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PARLOW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PARLOW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22627d3034d22"/>
      <w:footerReference xmlns:r="http://schemas.openxmlformats.org/officeDocument/2006/relationships" w:type="default" r:id="R19d0213ea75b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PARLOW FINANS AS   ·   Org.nr 989 170 996   ·   Bieveien 62   ·   4825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PARLOW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22627d3034d22" /><Relationship Type="http://schemas.openxmlformats.org/officeDocument/2006/relationships/footer" Target="/word/footer1.xml" Id="R19d0213ea75b405a" /></Relationships>
</file>