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d2b391387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GELCO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GELCO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582950990b4eb8"/>
      <w:footerReference xmlns:r="http://schemas.openxmlformats.org/officeDocument/2006/relationships" w:type="default" r:id="Ra5593edb582d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GELCO AS   ·   Org.nr 989 160 478   ·   Dyrhaugen 12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82950990b4eb8" /><Relationship Type="http://schemas.openxmlformats.org/officeDocument/2006/relationships/footer" Target="/word/footer1.xml" Id="Ra5593edb582d422b" /></Relationships>
</file>