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2572e3bf004b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 W WILSON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 W WILSON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0e5a3707e049f7"/>
      <w:footerReference xmlns:r="http://schemas.openxmlformats.org/officeDocument/2006/relationships" w:type="default" r:id="Rbea2678fbf4342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 W WILSON EIENDOM AS   ·   Org.nr 989 158 813   ·   Guldmandsveien 9   ·   4876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 W WILSON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0e5a3707e049f7" /><Relationship Type="http://schemas.openxmlformats.org/officeDocument/2006/relationships/footer" Target="/word/footer1.xml" Id="Rbea2678fbf4342c0" /></Relationships>
</file>