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672be7096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DRAGESUND INVEST 2 AS</w:t>
      </w:r>
    </w:p>
    <w:sectPr>
      <w:headerReference xmlns:r="http://schemas.openxmlformats.org/officeDocument/2006/relationships" w:type="default" r:id="Ref80a3d7f3f449c1"/>
      <w:footerReference xmlns:r="http://schemas.openxmlformats.org/officeDocument/2006/relationships" w:type="default" r:id="R7ea4fc812399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2 AS   ·   Org.nr 989 136 372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0a3d7f3f449c1" /><Relationship Type="http://schemas.openxmlformats.org/officeDocument/2006/relationships/footer" Target="/word/footer1.xml" Id="R7ea4fc8123994bf4" /></Relationships>
</file>