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c7f0021c6a491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KROKLIA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KROKLIA AS</w:t>
      </w:r>
    </w:p>
    <w:sectPr>
      <w:headerReference xmlns:r="http://schemas.openxmlformats.org/officeDocument/2006/relationships" w:type="default" r:id="R08ccb36bd8ce4fb9"/>
      <w:footerReference xmlns:r="http://schemas.openxmlformats.org/officeDocument/2006/relationships" w:type="default" r:id="R3e41ad0320cf43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KROKLIA AS   ·   Org.nr 989 136 232   ·   Florabakken 5E   ·   1162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KROKLIA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ccb36bd8ce4fb9" /><Relationship Type="http://schemas.openxmlformats.org/officeDocument/2006/relationships/footer" Target="/word/footer1.xml" Id="R3e41ad0320cf43b9" /></Relationships>
</file>