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900089fd045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KROKLIA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KROKLIA AS</w:t>
      </w:r>
    </w:p>
    <w:sectPr>
      <w:headerReference xmlns:r="http://schemas.openxmlformats.org/officeDocument/2006/relationships" w:type="default" r:id="R30c354095df74102"/>
      <w:footerReference xmlns:r="http://schemas.openxmlformats.org/officeDocument/2006/relationships" w:type="default" r:id="R3c9d2e8800a5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KROKLIA AS   ·   Org.nr 989 136 232   ·   Florabakken 5E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354095df74102" /><Relationship Type="http://schemas.openxmlformats.org/officeDocument/2006/relationships/footer" Target="/word/footer1.xml" Id="R3c9d2e8800a54955" /></Relationships>
</file>