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b88165c0a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5d928a06740fa"/>
      <w:footerReference xmlns:r="http://schemas.openxmlformats.org/officeDocument/2006/relationships" w:type="default" r:id="R3a17e89cb76f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VEMA INVEST AS   ·   Org.nr 989 130 625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5d928a06740fa" /><Relationship Type="http://schemas.openxmlformats.org/officeDocument/2006/relationships/footer" Target="/word/footer1.xml" Id="R3a17e89cb76f405c" /></Relationships>
</file>