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dd23bfd9f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HEYERDAHL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HEYERDAHL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3881d7e4c4a33"/>
      <w:footerReference xmlns:r="http://schemas.openxmlformats.org/officeDocument/2006/relationships" w:type="default" r:id="Rbffa9dbc9d62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HEYERDAHL HOLDING INVEST AS   ·   Org.nr 989 130 617   ·   Sørengkaia 97   ·   0194 OSLO   ·   Tlf. 23 39 66 60   ·   steinar.heyerdahl@c-h.no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HEYERDAHL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3881d7e4c4a33" /><Relationship Type="http://schemas.openxmlformats.org/officeDocument/2006/relationships/footer" Target="/word/footer1.xml" Id="Rbffa9dbc9d62453e" /></Relationships>
</file>