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0490284ba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OLAV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OLAV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990ab5e3f4255"/>
      <w:footerReference xmlns:r="http://schemas.openxmlformats.org/officeDocument/2006/relationships" w:type="default" r:id="Rdc29725646e0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OLAV INVEST AS   ·   Org.nr 989 115 251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OLAV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990ab5e3f4255" /><Relationship Type="http://schemas.openxmlformats.org/officeDocument/2006/relationships/footer" Target="/word/footer1.xml" Id="Rdc29725646e04be9" /></Relationships>
</file>