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7c5e22e3e643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OVERVAAG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OVERVAAG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943fd487194306"/>
      <w:footerReference xmlns:r="http://schemas.openxmlformats.org/officeDocument/2006/relationships" w:type="default" r:id="Rdab768f7682b45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OVERVAAG AS   ·   Org.nr 989 114 891   ·   Brinkvegen 41   ·   9012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OVERVAAG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943fd487194306" /><Relationship Type="http://schemas.openxmlformats.org/officeDocument/2006/relationships/footer" Target="/word/footer1.xml" Id="Rdab768f7682b45bc" /></Relationships>
</file>