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02faa2672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BLOHM INVEST AS</w:t>
      </w:r>
    </w:p>
    <w:sectPr>
      <w:headerReference xmlns:r="http://schemas.openxmlformats.org/officeDocument/2006/relationships" w:type="default" r:id="Rb738b37c21ba4b67"/>
      <w:footerReference xmlns:r="http://schemas.openxmlformats.org/officeDocument/2006/relationships" w:type="default" r:id="Ra849d3d8d435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8b37c21ba4b67" /><Relationship Type="http://schemas.openxmlformats.org/officeDocument/2006/relationships/footer" Target="/word/footer1.xml" Id="Ra849d3d8d435424c" /></Relationships>
</file>