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c2c4b9d3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GYLLNA SKOR AS.</w:t>
      </w:r>
    </w:p>
    <w:sectPr>
      <w:headerReference xmlns:r="http://schemas.openxmlformats.org/officeDocument/2006/relationships" w:type="default" r:id="Rf9742403c6dd45a3"/>
      <w:footerReference xmlns:r="http://schemas.openxmlformats.org/officeDocument/2006/relationships" w:type="default" r:id="R8d4a5ae70cbf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42403c6dd45a3" /><Relationship Type="http://schemas.openxmlformats.org/officeDocument/2006/relationships/footer" Target="/word/footer1.xml" Id="R8d4a5ae70cbf47f8" /></Relationships>
</file>