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f102b63e6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ZUKUNFTIGE WERTE AS</w:t>
      </w:r>
    </w:p>
    <w:sectPr>
      <w:headerReference xmlns:r="http://schemas.openxmlformats.org/officeDocument/2006/relationships" w:type="default" r:id="Rd2acac19075748f8"/>
      <w:footerReference xmlns:r="http://schemas.openxmlformats.org/officeDocument/2006/relationships" w:type="default" r:id="R503d48413c9b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ZUKUNFTIGE WERTE AS   ·   Org.nr 989 101 641   ·   c/o Hageberg, Prinsessealléen 19D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ZUKUNFTIGE WERTE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cac19075748f8" /><Relationship Type="http://schemas.openxmlformats.org/officeDocument/2006/relationships/footer" Target="/word/footer1.xml" Id="R503d48413c9b4855" /></Relationships>
</file>