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a43f124ea45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ZUKUNFTIGE WERTE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ZUKUNFTIGE WERTE AS</w:t>
      </w:r>
    </w:p>
    <w:sectPr>
      <w:headerReference xmlns:r="http://schemas.openxmlformats.org/officeDocument/2006/relationships" w:type="default" r:id="R6e6ae4dfaadf4a16"/>
      <w:footerReference xmlns:r="http://schemas.openxmlformats.org/officeDocument/2006/relationships" w:type="default" r:id="R186bfe47dcaf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ZUKUNFTIGE WERTE AS   ·   Org.nr 989 101 641   ·   c/o Hageberg, Prinsessealléen 19D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ZUKUNFTIGE WERTE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ae4dfaadf4a16" /><Relationship Type="http://schemas.openxmlformats.org/officeDocument/2006/relationships/footer" Target="/word/footer1.xml" Id="R186bfe47dcaf41aa" /></Relationships>
</file>