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c3ff8c390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PELAGIA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PELAGIA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938eaccb84199"/>
      <w:footerReference xmlns:r="http://schemas.openxmlformats.org/officeDocument/2006/relationships" w:type="default" r:id="R92164206f8e8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PELAGIA AS   ·   Org.nr 989 094 823   ·   Bradbenken 1   ·   5003 BERGEN   ·   post@pelagia.com   ·   www.pelagia.com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PELAGIA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938eaccb84199" /><Relationship Type="http://schemas.openxmlformats.org/officeDocument/2006/relationships/footer" Target="/word/footer1.xml" Id="R92164206f8e8474a" /></Relationships>
</file>