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5f4d50152043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f98324a8ac49f3"/>
      <w:footerReference xmlns:r="http://schemas.openxmlformats.org/officeDocument/2006/relationships" w:type="default" r:id="Rb6f11d356a2340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 INVESTMENT AS   ·   Org.nr 989 092 448   ·   Kringsjåveien 12   ·   3260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f98324a8ac49f3" /><Relationship Type="http://schemas.openxmlformats.org/officeDocument/2006/relationships/footer" Target="/word/footer1.xml" Id="Rb6f11d356a234024" /></Relationships>
</file>