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648d7b18b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a493cefe348b3"/>
      <w:footerReference xmlns:r="http://schemas.openxmlformats.org/officeDocument/2006/relationships" w:type="default" r:id="R892b635999e2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 REGNSKAP AS   ·   Org.nr 989 090 704   ·   Altevannsveien 7   ·   9360 BARDU   ·   Tlf. 77 18 42 00   ·   mariann.nergaard@c2i.net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a493cefe348b3" /><Relationship Type="http://schemas.openxmlformats.org/officeDocument/2006/relationships/footer" Target="/word/footer1.xml" Id="R892b635999e24cda" /></Relationships>
</file>