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0f4db4aeed4a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ROYJO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ROYJO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5318d0c1744f39"/>
      <w:footerReference xmlns:r="http://schemas.openxmlformats.org/officeDocument/2006/relationships" w:type="default" r:id="R1621111e8ebf42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ROYJO INVEST AS   ·   Org.nr 989 088 157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ROYJO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5318d0c1744f39" /><Relationship Type="http://schemas.openxmlformats.org/officeDocument/2006/relationships/footer" Target="/word/footer1.xml" Id="R1621111e8ebf4294" /></Relationships>
</file>