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adf8ec8b6284f0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LIMATHO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Billingstad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Billingstad,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LIMATHO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fcd06ddd60a4db9"/>
      <w:footerReference xmlns:r="http://schemas.openxmlformats.org/officeDocument/2006/relationships" w:type="default" r:id="Rae8ea65646414e8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LIMATHO INVEST AS   ·   Org.nr 989 078 429   ·   c/o Skjærmoen, Elvetangen 2   ·   1396 BILLINGSTAD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LIMATHO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fcd06ddd60a4db9" /><Relationship Type="http://schemas.openxmlformats.org/officeDocument/2006/relationships/footer" Target="/word/footer1.xml" Id="Rae8ea65646414e82" /></Relationships>
</file>