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ca7f822ef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6ef44db164a53"/>
      <w:footerReference xmlns:r="http://schemas.openxmlformats.org/officeDocument/2006/relationships" w:type="default" r:id="R8516d584b61f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HOLDING AS   ·   Org.nr 989 077 562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6ef44db164a53" /><Relationship Type="http://schemas.openxmlformats.org/officeDocument/2006/relationships/footer" Target="/word/footer1.xml" Id="R8516d584b61f476e" /></Relationships>
</file>