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9e297ccef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AVENTI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1440ff4f28b6401a"/>
      <w:footerReference xmlns:r="http://schemas.openxmlformats.org/officeDocument/2006/relationships" w:type="default" r:id="R1f34179285e8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0ff4f28b6401a" /><Relationship Type="http://schemas.openxmlformats.org/officeDocument/2006/relationships/footer" Target="/word/footer1.xml" Id="R1f34179285e84a1b" /></Relationships>
</file>