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2227d7f054e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LILLEGAARD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LILLEGAARD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3afccec83d4128"/>
      <w:footerReference xmlns:r="http://schemas.openxmlformats.org/officeDocument/2006/relationships" w:type="default" r:id="Rad7303650e06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LILLEGAARD EIENDOM AS   ·   Org.nr 989 048 414   ·   Bodøsjøveien 66   ·   8013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LILLEGAARD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3afccec83d4128" /><Relationship Type="http://schemas.openxmlformats.org/officeDocument/2006/relationships/footer" Target="/word/footer1.xml" Id="Rad7303650e0640c9" /></Relationships>
</file>