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0cea9cdec43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MÅLSNES INVEST AS</w:t>
      </w:r>
    </w:p>
    <w:sectPr>
      <w:headerReference xmlns:r="http://schemas.openxmlformats.org/officeDocument/2006/relationships" w:type="default" r:id="Rcabdf4bef8ff4ff6"/>
      <w:footerReference xmlns:r="http://schemas.openxmlformats.org/officeDocument/2006/relationships" w:type="default" r:id="Rbeffd82ccbfc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df4bef8ff4ff6" /><Relationship Type="http://schemas.openxmlformats.org/officeDocument/2006/relationships/footer" Target="/word/footer1.xml" Id="Rbeffd82ccbfc4dd7" /></Relationships>
</file>