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ee97c32b3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BAKK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BAKK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99ccbea66f4d6f"/>
      <w:footerReference xmlns:r="http://schemas.openxmlformats.org/officeDocument/2006/relationships" w:type="default" r:id="R506a38eafdb3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BAKK HOLDING AS   ·   Org.nr 989 024 221   ·   Kjelklia 31   ·   6690 AURE   ·   Tlf. 71 64 79 90   ·   post@brbakk.no   ·   www.brbakk.no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BAKK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9ccbea66f4d6f" /><Relationship Type="http://schemas.openxmlformats.org/officeDocument/2006/relationships/footer" Target="/word/footer1.xml" Id="R506a38eafdb348d8" /></Relationships>
</file>