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bfbe8aeda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ERIK ANSNES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ERIK ANSNES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c3bc673374a11"/>
      <w:footerReference xmlns:r="http://schemas.openxmlformats.org/officeDocument/2006/relationships" w:type="default" r:id="Re84066afde7a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ERIK ANSNES EIENDOM AS   ·   Org.nr 989 020 749   ·   Vikavegen 29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ERIK ANSNES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c3bc673374a11" /><Relationship Type="http://schemas.openxmlformats.org/officeDocument/2006/relationships/footer" Target="/word/footer1.xml" Id="Re84066afde7a41cd" /></Relationships>
</file>