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74e266c5e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METTE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METTE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47ce1f6d34ccf"/>
      <w:footerReference xmlns:r="http://schemas.openxmlformats.org/officeDocument/2006/relationships" w:type="default" r:id="R71e2e9f959df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TANDBERG AS   ·   Org.nr 989 011 464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47ce1f6d34ccf" /><Relationship Type="http://schemas.openxmlformats.org/officeDocument/2006/relationships/footer" Target="/word/footer1.xml" Id="R71e2e9f959df4a27" /></Relationships>
</file>