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ac4fb277f1454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KSH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12.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KSH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97112b8b5849b6"/>
      <w:footerReference xmlns:r="http://schemas.openxmlformats.org/officeDocument/2006/relationships" w:type="default" r:id="Re65f258c555242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KSH INVEST AS   ·   Org.nr 989 010 549   ·   c/o Terje Stangeland, Telthusveien 26   ·   4319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KSH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97112b8b5849b6" /><Relationship Type="http://schemas.openxmlformats.org/officeDocument/2006/relationships/footer" Target="/word/footer1.xml" Id="Re65f258c555242a0" /></Relationships>
</file>